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596DA3F0" w:rsidR="0011785C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2.4 MANUFACTURED INDOOR/OUTDOOR GAS FIREPLACES</w:t>
      </w:r>
    </w:p>
    <w:p w14:paraId="7EEB42EE" w14:textId="77777777" w:rsidR="000312AB" w:rsidRPr="000312AB" w:rsidRDefault="000312AB" w:rsidP="000312AB">
      <w:pPr>
        <w:pStyle w:val="NormalWeb"/>
        <w:rPr>
          <w:b/>
          <w:bCs/>
          <w:color w:val="000000"/>
          <w:sz w:val="18"/>
          <w:szCs w:val="18"/>
        </w:rPr>
      </w:pPr>
      <w:r w:rsidRPr="000312AB">
        <w:rPr>
          <w:b/>
          <w:bCs/>
          <w:color w:val="000000"/>
          <w:sz w:val="18"/>
          <w:szCs w:val="18"/>
        </w:rPr>
        <w:t>Twilight Modern Indoor/Outdoor Gas Fireplace:</w:t>
      </w:r>
    </w:p>
    <w:p w14:paraId="2273960E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1. Controls: WSK21</w:t>
      </w:r>
    </w:p>
    <w:p w14:paraId="475058A6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2. Controls: Smart-Stat.</w:t>
      </w:r>
    </w:p>
    <w:p w14:paraId="7065AFAB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3. Fronts-Doors: Black Basic Front.</w:t>
      </w:r>
    </w:p>
    <w:p w14:paraId="08112B62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4. Fronts-Doors: Black Contemporary front with built-in, overlapping surround.</w:t>
      </w:r>
    </w:p>
    <w:p w14:paraId="15BA169C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5. Fronts-Doors: Fog Contemporary front with built-in, overlapping surround.</w:t>
      </w:r>
    </w:p>
    <w:p w14:paraId="1F022781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6. Media: Glass Media, Crystal.</w:t>
      </w:r>
    </w:p>
    <w:p w14:paraId="30B2489F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7. Media: Glass Media, Black.</w:t>
      </w:r>
    </w:p>
    <w:p w14:paraId="4298BD8D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8. Media: Glass Media, Amber.</w:t>
      </w:r>
    </w:p>
    <w:p w14:paraId="78AC9021" w14:textId="77777777" w:rsidR="000312AB" w:rsidRPr="000312AB" w:rsidRDefault="000312AB" w:rsidP="000312AB">
      <w:pPr>
        <w:pStyle w:val="NormalWeb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 xml:space="preserve">9. Model TWILIGHT-II-MOD </w:t>
      </w:r>
      <w:proofErr w:type="gramStart"/>
      <w:r w:rsidRPr="000312AB">
        <w:rPr>
          <w:color w:val="000000"/>
          <w:sz w:val="18"/>
          <w:szCs w:val="18"/>
        </w:rPr>
        <w:t>as</w:t>
      </w:r>
      <w:proofErr w:type="gramEnd"/>
      <w:r w:rsidRPr="000312AB">
        <w:rPr>
          <w:color w:val="000000"/>
          <w:sz w:val="18"/>
          <w:szCs w:val="18"/>
        </w:rPr>
        <w:t xml:space="preserve"> manufactured by Heat &amp; Glo.</w:t>
      </w:r>
    </w:p>
    <w:p w14:paraId="0F222DE3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a. Unit Front Width: 43 inches (1092 mm).</w:t>
      </w:r>
    </w:p>
    <w:p w14:paraId="2D472685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b. Framing Front Width: 44 inches (1118 mm).</w:t>
      </w:r>
    </w:p>
    <w:p w14:paraId="1D9D99FB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c. Unit Back Width: 43 inches (1092 mm).</w:t>
      </w:r>
    </w:p>
    <w:p w14:paraId="4228E79C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d. Framing Back Width: 44 inches (1118 mm).</w:t>
      </w:r>
    </w:p>
    <w:p w14:paraId="364A12B4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e. Unit Height - In: 40-3/4 inches (1035 mm).</w:t>
      </w:r>
    </w:p>
    <w:p w14:paraId="52BC64B9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f. Unit Height - Out: 46-7/8 inches (1191 mm).</w:t>
      </w:r>
    </w:p>
    <w:p w14:paraId="2070E52D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lastRenderedPageBreak/>
        <w:t>g. Framing Height - In: 41-1/4 inches (1048 mm).</w:t>
      </w:r>
    </w:p>
    <w:p w14:paraId="2614AC44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h. Framing Height - Out: 47-5/8 inches (1210 mm).</w:t>
      </w:r>
    </w:p>
    <w:p w14:paraId="02217A09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0312AB">
        <w:rPr>
          <w:color w:val="000000"/>
          <w:sz w:val="18"/>
          <w:szCs w:val="18"/>
        </w:rPr>
        <w:t>i</w:t>
      </w:r>
      <w:proofErr w:type="spellEnd"/>
      <w:r w:rsidRPr="000312AB">
        <w:rPr>
          <w:color w:val="000000"/>
          <w:sz w:val="18"/>
          <w:szCs w:val="18"/>
        </w:rPr>
        <w:t>. Unit Depth: 24 inches (610 mm).</w:t>
      </w:r>
    </w:p>
    <w:p w14:paraId="595349C4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j. Framing Depth: 23 inches (584 mm).</w:t>
      </w:r>
    </w:p>
    <w:p w14:paraId="6B41BB45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k. Glass Size: 35-5/8 inches (905 mm) x 21-1/2 inches (546 mm).</w:t>
      </w:r>
    </w:p>
    <w:p w14:paraId="53BA3975" w14:textId="77777777" w:rsidR="000312AB" w:rsidRPr="000312AB" w:rsidRDefault="000312AB" w:rsidP="000312AB">
      <w:pPr>
        <w:pStyle w:val="NormalWeb"/>
        <w:ind w:firstLine="720"/>
        <w:rPr>
          <w:color w:val="000000"/>
          <w:sz w:val="18"/>
          <w:szCs w:val="18"/>
        </w:rPr>
      </w:pPr>
      <w:r w:rsidRPr="000312AB">
        <w:rPr>
          <w:color w:val="000000"/>
          <w:sz w:val="18"/>
          <w:szCs w:val="18"/>
        </w:rPr>
        <w:t>l. BTU/Hour Input: 38,000 NG (11.1 kW).</w:t>
      </w:r>
    </w:p>
    <w:p w14:paraId="2035297B" w14:textId="77777777" w:rsidR="000312AB" w:rsidRDefault="000312AB" w:rsidP="000312AB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0312AB"/>
    <w:rsid w:val="0011785C"/>
    <w:rsid w:val="001C484F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4023</Characters>
  <Application>Microsoft Office Word</Application>
  <DocSecurity>0</DocSecurity>
  <Lines>33</Lines>
  <Paragraphs>9</Paragraphs>
  <ScaleCrop>false</ScaleCrop>
  <Company>HNI Corporation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2025-08-21T15:46:00Z</dcterms:created>
  <dcterms:modified xsi:type="dcterms:W3CDTF">2025-08-21T15:46:00Z</dcterms:modified>
</cp:coreProperties>
</file>