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D7EA2" w14:textId="67894FD0" w:rsidR="001C484F" w:rsidRDefault="0011785C" w:rsidP="0011785C">
      <w:pPr>
        <w:jc w:val="center"/>
      </w:pPr>
      <w:r>
        <w:rPr>
          <w:noProof/>
        </w:rPr>
        <w:drawing>
          <wp:inline distT="0" distB="0" distL="0" distR="0" wp14:anchorId="555CF209" wp14:editId="7C799D66">
            <wp:extent cx="2454760" cy="436728"/>
            <wp:effectExtent l="0" t="0" r="0" b="0"/>
            <wp:docPr id="10241777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787" cy="44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9C7C2" w14:textId="77777777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SECTION 10 31 00</w:t>
      </w:r>
    </w:p>
    <w:p w14:paraId="4221252F" w14:textId="77777777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MANUFACTURED GAS FIREPLACES</w:t>
      </w:r>
    </w:p>
    <w:p w14:paraId="0C9C4F66" w14:textId="3EFBC36D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Display hidden notes to </w:t>
      </w:r>
      <w:proofErr w:type="gramStart"/>
      <w:r w:rsidRPr="0011785C">
        <w:rPr>
          <w:color w:val="000000"/>
          <w:sz w:val="18"/>
          <w:szCs w:val="18"/>
        </w:rPr>
        <w:t>specifier</w:t>
      </w:r>
      <w:proofErr w:type="gramEnd"/>
      <w:r w:rsidRPr="0011785C">
        <w:rPr>
          <w:color w:val="000000"/>
          <w:sz w:val="18"/>
          <w:szCs w:val="18"/>
        </w:rPr>
        <w:t xml:space="preserve">. (Don't know how? </w:t>
      </w:r>
      <w:hyperlink r:id="rId5" w:history="1">
        <w:r w:rsidRPr="0011785C">
          <w:rPr>
            <w:rStyle w:val="Hyperlink"/>
            <w:sz w:val="18"/>
            <w:szCs w:val="18"/>
          </w:rPr>
          <w:t>Click Here</w:t>
        </w:r>
      </w:hyperlink>
      <w:r w:rsidRPr="0011785C">
        <w:rPr>
          <w:color w:val="000000"/>
          <w:sz w:val="18"/>
          <w:szCs w:val="18"/>
        </w:rPr>
        <w:t>)</w:t>
      </w:r>
    </w:p>
    <w:p w14:paraId="639EAEEE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1 GENERAL</w:t>
      </w:r>
    </w:p>
    <w:p w14:paraId="59A9C71D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 SECTION INCLUDES</w:t>
      </w:r>
    </w:p>
    <w:p w14:paraId="61487787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Gas fireplaces and accessories </w:t>
      </w:r>
      <w:proofErr w:type="gramStart"/>
      <w:r w:rsidRPr="0011785C">
        <w:rPr>
          <w:color w:val="000000"/>
          <w:sz w:val="18"/>
          <w:szCs w:val="18"/>
        </w:rPr>
        <w:t>including</w:t>
      </w:r>
      <w:proofErr w:type="gramEnd"/>
      <w:r w:rsidRPr="0011785C">
        <w:rPr>
          <w:color w:val="000000"/>
          <w:sz w:val="18"/>
          <w:szCs w:val="18"/>
        </w:rPr>
        <w:t xml:space="preserve"> the following:</w:t>
      </w:r>
    </w:p>
    <w:p w14:paraId="341E67A3" w14:textId="3ADEFD1E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Manufactured indoor gas fireplaces.</w:t>
      </w:r>
    </w:p>
    <w:p w14:paraId="0D7A99C8" w14:textId="4DF5875D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Manufactured indoor/outdoor gas fireplaces</w:t>
      </w:r>
    </w:p>
    <w:p w14:paraId="336A3EA9" w14:textId="14BD8A60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Manufactured outdoor gas fireplaces.</w:t>
      </w:r>
    </w:p>
    <w:p w14:paraId="0DF2AB4B" w14:textId="65C4C2FF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4. Gas fireplace accessories.</w:t>
      </w:r>
    </w:p>
    <w:p w14:paraId="31A2242E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1.2 RELATED SECTIONS</w:t>
      </w:r>
    </w:p>
    <w:p w14:paraId="3452BA93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Section 06 10 00 - Rough Carpentry.</w:t>
      </w:r>
    </w:p>
    <w:p w14:paraId="64CC6647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Section 22 14 13 - Facility Storm Drainage Piping.</w:t>
      </w:r>
    </w:p>
    <w:p w14:paraId="107C999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Section 26 05 00 - Common Work Results for Electrical.</w:t>
      </w:r>
    </w:p>
    <w:p w14:paraId="171C3F79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1.3 REFERENCES</w:t>
      </w:r>
    </w:p>
    <w:p w14:paraId="31BBB8B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ANSI Z21.44 - Gas-Fired Gravity and Fan Type Direct Vent Wall Furnaces.</w:t>
      </w:r>
    </w:p>
    <w:p w14:paraId="09AACB7B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ANSI Z21.88 - Vented Gas Fireplace Heaters.</w:t>
      </w:r>
    </w:p>
    <w:p w14:paraId="784CF696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Z21.50b - Vented Gas Fireplaces.</w:t>
      </w:r>
    </w:p>
    <w:p w14:paraId="3B9CCE9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D. ANSI Z223.1 - National Fuel Gas Code.</w:t>
      </w:r>
    </w:p>
    <w:p w14:paraId="09ADE7C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E. CSA 2.22b - Vented Gas Fireplaces.</w:t>
      </w:r>
    </w:p>
    <w:p w14:paraId="6FA2436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F. CSA 2.33 - Vented Gas Fireplace Heaters.</w:t>
      </w:r>
    </w:p>
    <w:p w14:paraId="3F003BB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G. CAN/ULC S610 - Factory-Built Fireplaces.</w:t>
      </w:r>
    </w:p>
    <w:p w14:paraId="06FF4348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H. UL 127 - Standard for Factory-Built Fireplaces.</w:t>
      </w:r>
    </w:p>
    <w:p w14:paraId="09C4E14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I. UL 907 - Standard for Fireplace Accessories</w:t>
      </w:r>
    </w:p>
    <w:p w14:paraId="6103E6AA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J. UL 1482 - Standard for Safety for Solid-Fuel Type Room Heaters.</w:t>
      </w:r>
    </w:p>
    <w:p w14:paraId="6DB50197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1.4 SUBMITTALS</w:t>
      </w:r>
    </w:p>
    <w:p w14:paraId="540AE508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Submit under provisions of Section 01 30 00 - Administrative Requirements.</w:t>
      </w:r>
    </w:p>
    <w:p w14:paraId="4101426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Product Data: Manufacturer's data sheets on each product to be used, including:</w:t>
      </w:r>
    </w:p>
    <w:p w14:paraId="685CD20A" w14:textId="7F64CCCD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Preparation instructions and recommendations.</w:t>
      </w:r>
    </w:p>
    <w:p w14:paraId="4BF2B00F" w14:textId="4DC2B1C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Storage and handling requirements and recommendations.</w:t>
      </w:r>
    </w:p>
    <w:p w14:paraId="385914E7" w14:textId="255C591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Installation methods.</w:t>
      </w:r>
    </w:p>
    <w:p w14:paraId="4C83B98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Shop Drawings: Provide drawing of required clearances, rough-in of enclosure and utilities.</w:t>
      </w:r>
    </w:p>
    <w:p w14:paraId="74709706" w14:textId="3E0ED71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1. Selection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complete sets of color chips</w:t>
      </w:r>
    </w:p>
    <w:p w14:paraId="1E5EC97A" w14:textId="6408DDB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representing manufacturer's full range of available colors and finishes.</w:t>
      </w:r>
    </w:p>
    <w:p w14:paraId="35641062" w14:textId="6AF74726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D. Verification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samples, minimum size 6 inches (150 mm) square </w:t>
      </w:r>
      <w:r>
        <w:rPr>
          <w:color w:val="000000"/>
          <w:sz w:val="18"/>
          <w:szCs w:val="18"/>
        </w:rPr>
        <w:t xml:space="preserve">   </w:t>
      </w:r>
      <w:r w:rsidRPr="0011785C">
        <w:rPr>
          <w:color w:val="000000"/>
          <w:sz w:val="18"/>
          <w:szCs w:val="18"/>
        </w:rPr>
        <w:t>representing actual product.</w:t>
      </w:r>
    </w:p>
    <w:p w14:paraId="5AD548E1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1.5 QUALITY ASSURANCE</w:t>
      </w:r>
    </w:p>
    <w:p w14:paraId="4359D24E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Manufacturer Qualifications: Minimum </w:t>
      </w:r>
      <w:proofErr w:type="gramStart"/>
      <w:r w:rsidRPr="0011785C">
        <w:rPr>
          <w:color w:val="000000"/>
          <w:sz w:val="18"/>
          <w:szCs w:val="18"/>
        </w:rPr>
        <w:t>5 year</w:t>
      </w:r>
      <w:proofErr w:type="gramEnd"/>
      <w:r w:rsidRPr="0011785C">
        <w:rPr>
          <w:color w:val="000000"/>
          <w:sz w:val="18"/>
          <w:szCs w:val="18"/>
        </w:rPr>
        <w:t xml:space="preserve"> experience manufacturing similar products.</w:t>
      </w:r>
    </w:p>
    <w:p w14:paraId="67E5C9C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B. Installer Qualifications: Minimum </w:t>
      </w:r>
      <w:proofErr w:type="gramStart"/>
      <w:r w:rsidRPr="0011785C">
        <w:rPr>
          <w:color w:val="000000"/>
          <w:sz w:val="18"/>
          <w:szCs w:val="18"/>
        </w:rPr>
        <w:t>2 year</w:t>
      </w:r>
      <w:proofErr w:type="gramEnd"/>
      <w:r w:rsidRPr="0011785C">
        <w:rPr>
          <w:color w:val="000000"/>
          <w:sz w:val="18"/>
          <w:szCs w:val="18"/>
        </w:rPr>
        <w:t xml:space="preserve"> experience installing similar products.</w:t>
      </w:r>
    </w:p>
    <w:p w14:paraId="757A05FE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Multiple Installation Mock-Up: Provide a mock-up for evaluation of site and framing preparation techniques and installation workmanship.</w:t>
      </w:r>
    </w:p>
    <w:p w14:paraId="6544DE67" w14:textId="6D6688E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Provide representative fireplace in area designated by Architect.</w:t>
      </w:r>
    </w:p>
    <w:p w14:paraId="1E14FC72" w14:textId="3E4BB6B1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2. Do not proceed with </w:t>
      </w:r>
      <w:proofErr w:type="gramStart"/>
      <w:r w:rsidRPr="0011785C">
        <w:rPr>
          <w:color w:val="000000"/>
          <w:sz w:val="18"/>
          <w:szCs w:val="18"/>
        </w:rPr>
        <w:t>remaining</w:t>
      </w:r>
      <w:proofErr w:type="gramEnd"/>
      <w:r w:rsidRPr="0011785C">
        <w:rPr>
          <w:color w:val="000000"/>
          <w:sz w:val="18"/>
          <w:szCs w:val="18"/>
        </w:rPr>
        <w:t xml:space="preserve"> units until workmanship, installation and operation are approved by </w:t>
      </w:r>
      <w:proofErr w:type="gramStart"/>
      <w:r w:rsidRPr="0011785C">
        <w:rPr>
          <w:color w:val="000000"/>
          <w:sz w:val="18"/>
          <w:szCs w:val="18"/>
        </w:rPr>
        <w:t>Architect</w:t>
      </w:r>
      <w:proofErr w:type="gramEnd"/>
      <w:r w:rsidRPr="0011785C">
        <w:rPr>
          <w:color w:val="000000"/>
          <w:sz w:val="18"/>
          <w:szCs w:val="18"/>
        </w:rPr>
        <w:t>.</w:t>
      </w:r>
    </w:p>
    <w:p w14:paraId="262571E4" w14:textId="4F5C2EC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Remake mock-up unit as required to produce acceptable work.</w:t>
      </w:r>
    </w:p>
    <w:p w14:paraId="058EEE74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1.6 PRE-INSTALLATION MEETINGS</w:t>
      </w:r>
    </w:p>
    <w:p w14:paraId="575E9B93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Convene </w:t>
      </w:r>
      <w:proofErr w:type="gramStart"/>
      <w:r w:rsidRPr="0011785C">
        <w:rPr>
          <w:color w:val="000000"/>
          <w:sz w:val="18"/>
          <w:szCs w:val="18"/>
        </w:rPr>
        <w:t>minimum</w:t>
      </w:r>
      <w:proofErr w:type="gramEnd"/>
      <w:r w:rsidRPr="0011785C">
        <w:rPr>
          <w:color w:val="000000"/>
          <w:sz w:val="18"/>
          <w:szCs w:val="18"/>
        </w:rPr>
        <w:t xml:space="preserve"> two weeks prior to starting work </w:t>
      </w:r>
      <w:proofErr w:type="gramStart"/>
      <w:r w:rsidRPr="0011785C">
        <w:rPr>
          <w:color w:val="000000"/>
          <w:sz w:val="18"/>
          <w:szCs w:val="18"/>
        </w:rPr>
        <w:t>of</w:t>
      </w:r>
      <w:proofErr w:type="gramEnd"/>
      <w:r w:rsidRPr="0011785C">
        <w:rPr>
          <w:color w:val="000000"/>
          <w:sz w:val="18"/>
          <w:szCs w:val="18"/>
        </w:rPr>
        <w:t xml:space="preserve"> this section.</w:t>
      </w:r>
    </w:p>
    <w:p w14:paraId="63834286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1.7 DELIVERY, STORAGE, AND HANDLING</w:t>
      </w:r>
    </w:p>
    <w:p w14:paraId="3D9BECA4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Deliver and store products in manufacturer's unopened packaging bearing the brand name and manufacturer's identification until ready for installation.</w:t>
      </w:r>
    </w:p>
    <w:p w14:paraId="21D220E1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Handling: Handle materials to avoid damage.</w:t>
      </w:r>
    </w:p>
    <w:p w14:paraId="15440E4A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1.8 PROJECT CONDITIONS</w:t>
      </w:r>
    </w:p>
    <w:p w14:paraId="6EE4E959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Maintain environmental conditions (temperature, humidity, and ventilation) within limits recommended by </w:t>
      </w:r>
      <w:proofErr w:type="gramStart"/>
      <w:r w:rsidRPr="0011785C">
        <w:rPr>
          <w:color w:val="000000"/>
          <w:sz w:val="18"/>
          <w:szCs w:val="18"/>
        </w:rPr>
        <w:t>manufacturer</w:t>
      </w:r>
      <w:proofErr w:type="gramEnd"/>
      <w:r w:rsidRPr="0011785C">
        <w:rPr>
          <w:color w:val="000000"/>
          <w:sz w:val="18"/>
          <w:szCs w:val="18"/>
        </w:rPr>
        <w:t xml:space="preserve"> for optimum results. Do not install products under environmental conditions outside manufacturer's recommended limits.</w:t>
      </w:r>
    </w:p>
    <w:p w14:paraId="5ED8EB93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1.9 SEQUENCING</w:t>
      </w:r>
    </w:p>
    <w:p w14:paraId="42D24423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A. Ensure that products of this section are supplied to affected trades in time to prevent interruption of construction progress.</w:t>
      </w:r>
    </w:p>
    <w:p w14:paraId="178CD579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1.10 WARRANTY</w:t>
      </w:r>
    </w:p>
    <w:p w14:paraId="10E645DF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Warranty: Provide manufacturer's standard warranty against defects in materials and workmanship.</w:t>
      </w:r>
    </w:p>
    <w:p w14:paraId="6D13375A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2 PRODUCTS</w:t>
      </w:r>
    </w:p>
    <w:p w14:paraId="153F7281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2.1 MANUFACTURERS</w:t>
      </w:r>
    </w:p>
    <w:p w14:paraId="3E188D9D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Acceptable Manufacturer: Heat &amp; Glo®, which is located at: 7571 215th St. W.; Lakeville, MN 55044; Toll Free Tel: 800-669-HEAT (4328); </w:t>
      </w:r>
      <w:proofErr w:type="spellStart"/>
      <w:proofErr w:type="gramStart"/>
      <w:r w:rsidRPr="0011785C">
        <w:rPr>
          <w:color w:val="000000"/>
          <w:sz w:val="18"/>
          <w:szCs w:val="18"/>
        </w:rPr>
        <w:t>Email:request</w:t>
      </w:r>
      <w:proofErr w:type="spellEnd"/>
      <w:proofErr w:type="gramEnd"/>
      <w:r w:rsidRPr="0011785C">
        <w:rPr>
          <w:color w:val="000000"/>
          <w:sz w:val="18"/>
          <w:szCs w:val="18"/>
        </w:rPr>
        <w:t xml:space="preserve"> info (swansonm@hearthnhome.com); </w:t>
      </w:r>
      <w:proofErr w:type="gramStart"/>
      <w:r w:rsidRPr="0011785C">
        <w:rPr>
          <w:color w:val="000000"/>
          <w:sz w:val="18"/>
          <w:szCs w:val="18"/>
        </w:rPr>
        <w:t>Web:www.heatnglo.com</w:t>
      </w:r>
      <w:proofErr w:type="gramEnd"/>
    </w:p>
    <w:p w14:paraId="4EFD963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Substitutions: Not permitted.</w:t>
      </w:r>
    </w:p>
    <w:p w14:paraId="71781E62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proofErr w:type="gramStart"/>
      <w:r w:rsidRPr="0011785C">
        <w:rPr>
          <w:color w:val="000000"/>
          <w:sz w:val="18"/>
          <w:szCs w:val="18"/>
        </w:rPr>
        <w:t>C. Requests</w:t>
      </w:r>
      <w:proofErr w:type="gramEnd"/>
      <w:r w:rsidRPr="0011785C">
        <w:rPr>
          <w:color w:val="000000"/>
          <w:sz w:val="18"/>
          <w:szCs w:val="18"/>
        </w:rPr>
        <w:t xml:space="preserve"> for substitutions will be considered in accordance with </w:t>
      </w:r>
      <w:proofErr w:type="gramStart"/>
      <w:r w:rsidRPr="0011785C">
        <w:rPr>
          <w:color w:val="000000"/>
          <w:sz w:val="18"/>
          <w:szCs w:val="18"/>
        </w:rPr>
        <w:t>provisions</w:t>
      </w:r>
      <w:proofErr w:type="gramEnd"/>
      <w:r w:rsidRPr="0011785C">
        <w:rPr>
          <w:color w:val="000000"/>
          <w:sz w:val="18"/>
          <w:szCs w:val="18"/>
        </w:rPr>
        <w:t xml:space="preserve"> of Section 01 60 00 - Product Requirements.</w:t>
      </w:r>
    </w:p>
    <w:p w14:paraId="2832791C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2.2 MANUFACTURED MODERN INDOOR GAS FIREPLACES</w:t>
      </w:r>
    </w:p>
    <w:p w14:paraId="335CE30A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Compliance - General:</w:t>
      </w:r>
    </w:p>
    <w:p w14:paraId="0D7ED57F" w14:textId="1B862F7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Comply with applicable building codes.</w:t>
      </w:r>
    </w:p>
    <w:p w14:paraId="55D11AF7" w14:textId="0196E785" w:rsid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Comply with ANSI Z21.88/CSA 2.33 or Z21.50b/CSA 2.22b.</w:t>
      </w:r>
    </w:p>
    <w:p w14:paraId="7620F8FD" w14:textId="77777777" w:rsidR="001C0C1C" w:rsidRPr="001C0C1C" w:rsidRDefault="001C0C1C" w:rsidP="001C0C1C">
      <w:pPr>
        <w:pStyle w:val="NormalWeb"/>
        <w:rPr>
          <w:b/>
          <w:bCs/>
          <w:color w:val="000000"/>
          <w:sz w:val="18"/>
          <w:szCs w:val="18"/>
        </w:rPr>
      </w:pPr>
      <w:r w:rsidRPr="001C0C1C">
        <w:rPr>
          <w:b/>
          <w:bCs/>
          <w:color w:val="000000"/>
          <w:sz w:val="18"/>
          <w:szCs w:val="18"/>
        </w:rPr>
        <w:t>PRIMO II Series - See Through Gas Fireplace:</w:t>
      </w:r>
    </w:p>
    <w:p w14:paraId="69FD0063" w14:textId="77777777" w:rsidR="001C0C1C" w:rsidRPr="001C0C1C" w:rsidRDefault="001C0C1C" w:rsidP="001C0C1C">
      <w:pPr>
        <w:pStyle w:val="NormalWeb"/>
        <w:rPr>
          <w:color w:val="000000"/>
          <w:sz w:val="18"/>
          <w:szCs w:val="18"/>
        </w:rPr>
      </w:pPr>
      <w:r w:rsidRPr="001C0C1C">
        <w:rPr>
          <w:color w:val="000000"/>
          <w:sz w:val="18"/>
          <w:szCs w:val="18"/>
        </w:rPr>
        <w:t>1. Controls: IFT RC450. Touch Screen Remote. (Standard)</w:t>
      </w:r>
    </w:p>
    <w:p w14:paraId="2A04C72F" w14:textId="77777777" w:rsidR="001C0C1C" w:rsidRPr="001C0C1C" w:rsidRDefault="001C0C1C" w:rsidP="001C0C1C">
      <w:pPr>
        <w:pStyle w:val="NormalWeb"/>
        <w:rPr>
          <w:color w:val="000000"/>
          <w:sz w:val="18"/>
          <w:szCs w:val="18"/>
        </w:rPr>
      </w:pPr>
      <w:r w:rsidRPr="001C0C1C">
        <w:rPr>
          <w:color w:val="000000"/>
          <w:sz w:val="18"/>
          <w:szCs w:val="18"/>
        </w:rPr>
        <w:t>2. Controls: Wall Switch Option</w:t>
      </w:r>
    </w:p>
    <w:p w14:paraId="145A1B29" w14:textId="77777777" w:rsidR="001C0C1C" w:rsidRPr="001C0C1C" w:rsidRDefault="001C0C1C" w:rsidP="001C0C1C">
      <w:pPr>
        <w:pStyle w:val="NormalWeb"/>
        <w:rPr>
          <w:color w:val="000000"/>
          <w:sz w:val="18"/>
          <w:szCs w:val="18"/>
        </w:rPr>
      </w:pPr>
      <w:r w:rsidRPr="001C0C1C">
        <w:rPr>
          <w:color w:val="000000"/>
          <w:sz w:val="18"/>
          <w:szCs w:val="18"/>
        </w:rPr>
        <w:t>3. Heat Management Option – Heat Duct Kit</w:t>
      </w:r>
    </w:p>
    <w:p w14:paraId="5FD0B980" w14:textId="77777777" w:rsidR="001C0C1C" w:rsidRPr="001C0C1C" w:rsidRDefault="001C0C1C" w:rsidP="001C0C1C">
      <w:pPr>
        <w:pStyle w:val="NormalWeb"/>
        <w:rPr>
          <w:color w:val="000000"/>
          <w:sz w:val="18"/>
          <w:szCs w:val="18"/>
        </w:rPr>
      </w:pPr>
      <w:r w:rsidRPr="001C0C1C">
        <w:rPr>
          <w:color w:val="000000"/>
          <w:sz w:val="18"/>
          <w:szCs w:val="18"/>
        </w:rPr>
        <w:t>1. Finishing Package: Clean face trim kit with fade resistant black glass interior.</w:t>
      </w:r>
    </w:p>
    <w:p w14:paraId="656959E2" w14:textId="77777777" w:rsidR="001C0C1C" w:rsidRPr="001C0C1C" w:rsidRDefault="001C0C1C" w:rsidP="001C0C1C">
      <w:pPr>
        <w:pStyle w:val="NormalWeb"/>
        <w:rPr>
          <w:color w:val="000000"/>
          <w:sz w:val="18"/>
          <w:szCs w:val="18"/>
        </w:rPr>
      </w:pPr>
      <w:r w:rsidRPr="001C0C1C">
        <w:rPr>
          <w:color w:val="000000"/>
          <w:sz w:val="18"/>
          <w:szCs w:val="18"/>
        </w:rPr>
        <w:t xml:space="preserve">2. LED Multi-Colored Adjustable Fire </w:t>
      </w:r>
      <w:proofErr w:type="gramStart"/>
      <w:r w:rsidRPr="001C0C1C">
        <w:rPr>
          <w:color w:val="000000"/>
          <w:sz w:val="18"/>
          <w:szCs w:val="18"/>
        </w:rPr>
        <w:t>bed</w:t>
      </w:r>
      <w:proofErr w:type="gramEnd"/>
      <w:r w:rsidRPr="001C0C1C">
        <w:rPr>
          <w:color w:val="000000"/>
          <w:sz w:val="18"/>
          <w:szCs w:val="18"/>
        </w:rPr>
        <w:t xml:space="preserve"> Lighting</w:t>
      </w:r>
    </w:p>
    <w:p w14:paraId="15AA3302" w14:textId="77777777" w:rsidR="001C0C1C" w:rsidRPr="001C0C1C" w:rsidRDefault="001C0C1C" w:rsidP="001C0C1C">
      <w:pPr>
        <w:pStyle w:val="NormalWeb"/>
        <w:rPr>
          <w:color w:val="000000"/>
          <w:sz w:val="18"/>
          <w:szCs w:val="18"/>
        </w:rPr>
      </w:pPr>
      <w:r w:rsidRPr="001C0C1C">
        <w:rPr>
          <w:color w:val="000000"/>
          <w:sz w:val="18"/>
          <w:szCs w:val="18"/>
        </w:rPr>
        <w:t>3. Safe Surface™ Dual Pane Glass Safety Barrier</w:t>
      </w:r>
    </w:p>
    <w:p w14:paraId="3D738987" w14:textId="77777777" w:rsidR="001C0C1C" w:rsidRPr="001C0C1C" w:rsidRDefault="001C0C1C" w:rsidP="001C0C1C">
      <w:pPr>
        <w:pStyle w:val="NormalWeb"/>
        <w:rPr>
          <w:color w:val="000000"/>
          <w:sz w:val="18"/>
          <w:szCs w:val="18"/>
        </w:rPr>
      </w:pPr>
      <w:r w:rsidRPr="001C0C1C">
        <w:rPr>
          <w:color w:val="000000"/>
          <w:sz w:val="18"/>
          <w:szCs w:val="18"/>
        </w:rPr>
        <w:t>1. Media: Glass Media, Crystal.</w:t>
      </w:r>
    </w:p>
    <w:p w14:paraId="146FC38E" w14:textId="77777777" w:rsidR="001C0C1C" w:rsidRPr="001C0C1C" w:rsidRDefault="001C0C1C" w:rsidP="001C0C1C">
      <w:pPr>
        <w:pStyle w:val="NormalWeb"/>
        <w:rPr>
          <w:color w:val="000000"/>
          <w:sz w:val="18"/>
          <w:szCs w:val="18"/>
        </w:rPr>
      </w:pPr>
      <w:r w:rsidRPr="001C0C1C">
        <w:rPr>
          <w:color w:val="000000"/>
          <w:sz w:val="18"/>
          <w:szCs w:val="18"/>
        </w:rPr>
        <w:t>2. Media: Glass Media, Copper</w:t>
      </w:r>
    </w:p>
    <w:p w14:paraId="1EADEB51" w14:textId="77777777" w:rsidR="001C0C1C" w:rsidRPr="001C0C1C" w:rsidRDefault="001C0C1C" w:rsidP="001C0C1C">
      <w:pPr>
        <w:pStyle w:val="NormalWeb"/>
        <w:rPr>
          <w:color w:val="000000"/>
          <w:sz w:val="18"/>
          <w:szCs w:val="18"/>
        </w:rPr>
      </w:pPr>
      <w:r w:rsidRPr="001C0C1C">
        <w:rPr>
          <w:color w:val="000000"/>
          <w:sz w:val="18"/>
          <w:szCs w:val="18"/>
        </w:rPr>
        <w:t>3. Media: Glass Media, Graphite</w:t>
      </w:r>
    </w:p>
    <w:p w14:paraId="112935E8" w14:textId="77777777" w:rsidR="001C0C1C" w:rsidRPr="001C0C1C" w:rsidRDefault="001C0C1C" w:rsidP="001C0C1C">
      <w:pPr>
        <w:pStyle w:val="NormalWeb"/>
        <w:rPr>
          <w:color w:val="000000"/>
          <w:sz w:val="18"/>
          <w:szCs w:val="18"/>
        </w:rPr>
      </w:pPr>
      <w:r w:rsidRPr="001C0C1C">
        <w:rPr>
          <w:color w:val="000000"/>
          <w:sz w:val="18"/>
          <w:szCs w:val="18"/>
        </w:rPr>
        <w:t>4. Media: Glass Media, Smoked.</w:t>
      </w:r>
    </w:p>
    <w:p w14:paraId="7505B096" w14:textId="77777777" w:rsidR="001C0C1C" w:rsidRPr="001C0C1C" w:rsidRDefault="001C0C1C" w:rsidP="001C0C1C">
      <w:pPr>
        <w:pStyle w:val="NormalWeb"/>
        <w:rPr>
          <w:color w:val="000000"/>
          <w:sz w:val="18"/>
          <w:szCs w:val="18"/>
        </w:rPr>
      </w:pPr>
      <w:r w:rsidRPr="001C0C1C">
        <w:rPr>
          <w:color w:val="000000"/>
          <w:sz w:val="18"/>
          <w:szCs w:val="18"/>
        </w:rPr>
        <w:t>5. Media: River Rock</w:t>
      </w:r>
    </w:p>
    <w:p w14:paraId="76546A3E" w14:textId="77777777" w:rsidR="001C0C1C" w:rsidRPr="001C0C1C" w:rsidRDefault="001C0C1C" w:rsidP="001C0C1C">
      <w:pPr>
        <w:pStyle w:val="NormalWeb"/>
        <w:rPr>
          <w:color w:val="000000"/>
          <w:sz w:val="18"/>
          <w:szCs w:val="18"/>
        </w:rPr>
      </w:pPr>
      <w:r w:rsidRPr="001C0C1C">
        <w:rPr>
          <w:color w:val="000000"/>
          <w:sz w:val="18"/>
          <w:szCs w:val="18"/>
        </w:rPr>
        <w:t>6. Interior Panel Option – Architectural Fiber</w:t>
      </w:r>
    </w:p>
    <w:p w14:paraId="1F7CC130" w14:textId="77777777" w:rsidR="001C0C1C" w:rsidRPr="001C0C1C" w:rsidRDefault="001C0C1C" w:rsidP="001C0C1C">
      <w:pPr>
        <w:pStyle w:val="NormalWeb"/>
        <w:rPr>
          <w:color w:val="000000"/>
          <w:sz w:val="18"/>
          <w:szCs w:val="18"/>
        </w:rPr>
      </w:pPr>
      <w:r w:rsidRPr="001C0C1C">
        <w:rPr>
          <w:color w:val="000000"/>
          <w:sz w:val="18"/>
          <w:szCs w:val="18"/>
        </w:rPr>
        <w:lastRenderedPageBreak/>
        <w:t>7. Interior Panel Option – Column Fiber</w:t>
      </w:r>
    </w:p>
    <w:p w14:paraId="100C213D" w14:textId="77777777" w:rsidR="001C0C1C" w:rsidRPr="001C0C1C" w:rsidRDefault="001C0C1C" w:rsidP="001C0C1C">
      <w:pPr>
        <w:pStyle w:val="NormalWeb"/>
        <w:rPr>
          <w:color w:val="000000"/>
          <w:sz w:val="18"/>
          <w:szCs w:val="18"/>
        </w:rPr>
      </w:pPr>
      <w:r w:rsidRPr="001C0C1C">
        <w:rPr>
          <w:color w:val="000000"/>
          <w:sz w:val="18"/>
          <w:szCs w:val="18"/>
        </w:rPr>
        <w:t>8. Interior Panel Option – Fluted Black Glass</w:t>
      </w:r>
    </w:p>
    <w:p w14:paraId="3C63C99F" w14:textId="77777777" w:rsidR="001C0C1C" w:rsidRPr="001C0C1C" w:rsidRDefault="001C0C1C" w:rsidP="001C0C1C">
      <w:pPr>
        <w:pStyle w:val="NormalWeb"/>
        <w:rPr>
          <w:color w:val="000000"/>
          <w:sz w:val="18"/>
          <w:szCs w:val="18"/>
        </w:rPr>
      </w:pPr>
      <w:r w:rsidRPr="001C0C1C">
        <w:rPr>
          <w:color w:val="000000"/>
          <w:sz w:val="18"/>
          <w:szCs w:val="18"/>
        </w:rPr>
        <w:t>9. Interior Panel Option – Reflective Black Glass</w:t>
      </w:r>
    </w:p>
    <w:p w14:paraId="5B3AB5E5" w14:textId="77777777" w:rsidR="001C0C1C" w:rsidRPr="001C0C1C" w:rsidRDefault="001C0C1C" w:rsidP="001C0C1C">
      <w:pPr>
        <w:pStyle w:val="NormalWeb"/>
        <w:rPr>
          <w:color w:val="000000"/>
          <w:sz w:val="18"/>
          <w:szCs w:val="18"/>
        </w:rPr>
      </w:pPr>
      <w:r w:rsidRPr="001C0C1C">
        <w:rPr>
          <w:color w:val="000000"/>
          <w:sz w:val="18"/>
          <w:szCs w:val="18"/>
        </w:rPr>
        <w:t>10. Interior Panel Option – Printed Marbel</w:t>
      </w:r>
    </w:p>
    <w:p w14:paraId="766109EC" w14:textId="77777777" w:rsidR="001C0C1C" w:rsidRPr="001C0C1C" w:rsidRDefault="001C0C1C" w:rsidP="001C0C1C">
      <w:pPr>
        <w:pStyle w:val="NormalWeb"/>
        <w:rPr>
          <w:color w:val="000000"/>
          <w:sz w:val="18"/>
          <w:szCs w:val="18"/>
        </w:rPr>
      </w:pPr>
      <w:r w:rsidRPr="001C0C1C">
        <w:rPr>
          <w:color w:val="000000"/>
          <w:sz w:val="18"/>
          <w:szCs w:val="18"/>
        </w:rPr>
        <w:t>11. Log Set Option: Traditional (requires glass or stone media)</w:t>
      </w:r>
    </w:p>
    <w:p w14:paraId="03C6ACFB" w14:textId="77777777" w:rsidR="001C0C1C" w:rsidRPr="001C0C1C" w:rsidRDefault="001C0C1C" w:rsidP="001C0C1C">
      <w:pPr>
        <w:pStyle w:val="NormalWeb"/>
        <w:rPr>
          <w:color w:val="000000"/>
          <w:sz w:val="18"/>
          <w:szCs w:val="18"/>
        </w:rPr>
      </w:pPr>
      <w:r w:rsidRPr="001C0C1C">
        <w:rPr>
          <w:color w:val="000000"/>
          <w:sz w:val="18"/>
          <w:szCs w:val="18"/>
        </w:rPr>
        <w:t>12. Log Set Option: Driftwood (requires glass or stone media)</w:t>
      </w:r>
    </w:p>
    <w:p w14:paraId="77E6D19A" w14:textId="77777777" w:rsidR="001C0C1C" w:rsidRPr="001C0C1C" w:rsidRDefault="001C0C1C" w:rsidP="001C0C1C">
      <w:pPr>
        <w:pStyle w:val="NormalWeb"/>
        <w:rPr>
          <w:color w:val="000000"/>
          <w:sz w:val="18"/>
          <w:szCs w:val="18"/>
        </w:rPr>
      </w:pPr>
      <w:r w:rsidRPr="001C0C1C">
        <w:rPr>
          <w:color w:val="000000"/>
          <w:sz w:val="18"/>
          <w:szCs w:val="18"/>
        </w:rPr>
        <w:t>13. Log Set Option: Birch (requires glass or stone media)</w:t>
      </w:r>
    </w:p>
    <w:p w14:paraId="6D03F887" w14:textId="77777777" w:rsidR="001C0C1C" w:rsidRPr="001C0C1C" w:rsidRDefault="001C0C1C" w:rsidP="001C0C1C">
      <w:pPr>
        <w:pStyle w:val="NormalWeb"/>
        <w:rPr>
          <w:color w:val="000000"/>
          <w:sz w:val="18"/>
          <w:szCs w:val="18"/>
        </w:rPr>
      </w:pPr>
      <w:r w:rsidRPr="001C0C1C">
        <w:rPr>
          <w:color w:val="000000"/>
          <w:sz w:val="18"/>
          <w:szCs w:val="18"/>
        </w:rPr>
        <w:t>1. Log Set Option: Traditional (requires glass or stone media)</w:t>
      </w:r>
    </w:p>
    <w:p w14:paraId="4C624F59" w14:textId="77777777" w:rsidR="001C0C1C" w:rsidRPr="001C0C1C" w:rsidRDefault="001C0C1C" w:rsidP="001C0C1C">
      <w:pPr>
        <w:pStyle w:val="NormalWeb"/>
        <w:rPr>
          <w:color w:val="000000"/>
          <w:sz w:val="18"/>
          <w:szCs w:val="18"/>
        </w:rPr>
      </w:pPr>
      <w:r w:rsidRPr="001C0C1C">
        <w:rPr>
          <w:color w:val="000000"/>
          <w:sz w:val="18"/>
          <w:szCs w:val="18"/>
        </w:rPr>
        <w:t>2. Log Set Option: Driftwood (requires glass or stone media)</w:t>
      </w:r>
    </w:p>
    <w:p w14:paraId="728AF05B" w14:textId="77777777" w:rsidR="001C0C1C" w:rsidRPr="001C0C1C" w:rsidRDefault="001C0C1C" w:rsidP="001C0C1C">
      <w:pPr>
        <w:pStyle w:val="NormalWeb"/>
        <w:rPr>
          <w:color w:val="000000"/>
          <w:sz w:val="18"/>
          <w:szCs w:val="18"/>
        </w:rPr>
      </w:pPr>
      <w:r w:rsidRPr="001C0C1C">
        <w:rPr>
          <w:color w:val="000000"/>
          <w:sz w:val="18"/>
          <w:szCs w:val="18"/>
        </w:rPr>
        <w:t>3. Log Set Option: Birch (requires glass or stone media)</w:t>
      </w:r>
    </w:p>
    <w:p w14:paraId="5733C9E5" w14:textId="77777777" w:rsidR="001C0C1C" w:rsidRPr="001C0C1C" w:rsidRDefault="001C0C1C" w:rsidP="001C0C1C">
      <w:pPr>
        <w:pStyle w:val="NormalWeb"/>
        <w:rPr>
          <w:color w:val="000000"/>
          <w:sz w:val="18"/>
          <w:szCs w:val="18"/>
        </w:rPr>
      </w:pPr>
      <w:r w:rsidRPr="001C0C1C">
        <w:rPr>
          <w:color w:val="000000"/>
          <w:sz w:val="18"/>
          <w:szCs w:val="18"/>
        </w:rPr>
        <w:t xml:space="preserve">4. Model PRIMO II </w:t>
      </w:r>
      <w:proofErr w:type="gramStart"/>
      <w:r w:rsidRPr="001C0C1C">
        <w:rPr>
          <w:color w:val="000000"/>
          <w:sz w:val="18"/>
          <w:szCs w:val="18"/>
        </w:rPr>
        <w:t>48ST</w:t>
      </w:r>
      <w:proofErr w:type="gramEnd"/>
      <w:r w:rsidRPr="001C0C1C">
        <w:rPr>
          <w:color w:val="000000"/>
          <w:sz w:val="18"/>
          <w:szCs w:val="18"/>
        </w:rPr>
        <w:t>:</w:t>
      </w:r>
    </w:p>
    <w:p w14:paraId="78D53353" w14:textId="77777777" w:rsidR="001C0C1C" w:rsidRPr="001C0C1C" w:rsidRDefault="001C0C1C" w:rsidP="001C0C1C">
      <w:pPr>
        <w:pStyle w:val="NormalWeb"/>
        <w:ind w:left="720"/>
        <w:rPr>
          <w:color w:val="000000"/>
          <w:sz w:val="18"/>
          <w:szCs w:val="18"/>
        </w:rPr>
      </w:pPr>
      <w:r w:rsidRPr="001C0C1C">
        <w:rPr>
          <w:color w:val="000000"/>
          <w:sz w:val="18"/>
          <w:szCs w:val="18"/>
        </w:rPr>
        <w:t>a. Size: Unit Front Width: 64-3/8" [1635 mm]. Framing Front Width: 66-3/4" [1695 mm]. Unit Back Width: 64-3/8" [1635 mm]. Framing Back Width: 66-3/4" [1695 mm]. Unit Height: 40-13/16" [1037 mm] Framing Height: 45" [1143 mm] Unit Depth: 18-1/4" [464 mm]. Framing Depth: 17" [432 mm]. Glass Size: 48" x 18" [1219 X 457 mm].</w:t>
      </w:r>
    </w:p>
    <w:p w14:paraId="261EEEE4" w14:textId="77777777" w:rsidR="001C0C1C" w:rsidRPr="001C0C1C" w:rsidRDefault="001C0C1C" w:rsidP="001C0C1C">
      <w:pPr>
        <w:pStyle w:val="NormalWeb"/>
        <w:ind w:firstLine="720"/>
        <w:rPr>
          <w:color w:val="000000"/>
          <w:sz w:val="18"/>
          <w:szCs w:val="18"/>
        </w:rPr>
      </w:pPr>
      <w:r w:rsidRPr="001C0C1C">
        <w:rPr>
          <w:color w:val="000000"/>
          <w:sz w:val="18"/>
          <w:szCs w:val="18"/>
        </w:rPr>
        <w:t>b. BTU/Hour Input: 31,500 - 45,000 BTUs (NG), 31,000 - 42,000 BTUs (LP)</w:t>
      </w:r>
    </w:p>
    <w:p w14:paraId="0BBF5E7F" w14:textId="77777777" w:rsidR="001C0C1C" w:rsidRPr="001C0C1C" w:rsidRDefault="001C0C1C" w:rsidP="001C0C1C">
      <w:pPr>
        <w:pStyle w:val="NormalWeb"/>
        <w:rPr>
          <w:color w:val="000000"/>
          <w:sz w:val="18"/>
          <w:szCs w:val="18"/>
        </w:rPr>
      </w:pPr>
      <w:r w:rsidRPr="001C0C1C">
        <w:rPr>
          <w:color w:val="000000"/>
          <w:sz w:val="18"/>
          <w:szCs w:val="18"/>
        </w:rPr>
        <w:t>5. Model PRIMO II 60ST:</w:t>
      </w:r>
    </w:p>
    <w:p w14:paraId="4798F46B" w14:textId="77777777" w:rsidR="001C0C1C" w:rsidRPr="001C0C1C" w:rsidRDefault="001C0C1C" w:rsidP="001C0C1C">
      <w:pPr>
        <w:pStyle w:val="NormalWeb"/>
        <w:ind w:left="720"/>
        <w:rPr>
          <w:color w:val="000000"/>
          <w:sz w:val="18"/>
          <w:szCs w:val="18"/>
        </w:rPr>
      </w:pPr>
      <w:r w:rsidRPr="001C0C1C">
        <w:rPr>
          <w:color w:val="000000"/>
          <w:sz w:val="18"/>
          <w:szCs w:val="18"/>
        </w:rPr>
        <w:t>a. Size: Unit Front Width: 76-3/8" [1940 mm] Framing Front Width: 78-3/4" [2000 mm]. Unit Back Width: 76-3/8" [1940 mm]. Framing Back Width: 78-3/4" [2000 mm]. Unit Height: 40-13/16" [1037 mm]. Framing Height: 45" [1143 mm] Unit Depth: 18-1/4" [464 mm]. Framing Depth: 17" [432 mm]. Glass Size: 60" x 18" [1524 X 457 mm].</w:t>
      </w:r>
    </w:p>
    <w:p w14:paraId="51E5953F" w14:textId="77777777" w:rsidR="001C0C1C" w:rsidRPr="001C0C1C" w:rsidRDefault="001C0C1C" w:rsidP="001C0C1C">
      <w:pPr>
        <w:pStyle w:val="NormalWeb"/>
        <w:ind w:firstLine="720"/>
        <w:rPr>
          <w:color w:val="000000"/>
          <w:sz w:val="18"/>
          <w:szCs w:val="18"/>
        </w:rPr>
      </w:pPr>
      <w:r w:rsidRPr="001C0C1C">
        <w:rPr>
          <w:color w:val="000000"/>
          <w:sz w:val="18"/>
          <w:szCs w:val="18"/>
        </w:rPr>
        <w:t>b. BTU/Hour Input: 39,500 - 57,000 BTUs (NG), 36,500 - 50,000 BTUs (LP)</w:t>
      </w:r>
    </w:p>
    <w:p w14:paraId="6F9B6CB2" w14:textId="77777777" w:rsidR="001C0C1C" w:rsidRPr="001C0C1C" w:rsidRDefault="001C0C1C" w:rsidP="001C0C1C">
      <w:pPr>
        <w:pStyle w:val="NormalWeb"/>
        <w:rPr>
          <w:color w:val="000000"/>
          <w:sz w:val="18"/>
          <w:szCs w:val="18"/>
        </w:rPr>
      </w:pPr>
      <w:r w:rsidRPr="001C0C1C">
        <w:rPr>
          <w:color w:val="000000"/>
          <w:sz w:val="18"/>
          <w:szCs w:val="18"/>
        </w:rPr>
        <w:t xml:space="preserve">6. Model PRIMO II </w:t>
      </w:r>
      <w:proofErr w:type="gramStart"/>
      <w:r w:rsidRPr="001C0C1C">
        <w:rPr>
          <w:color w:val="000000"/>
          <w:sz w:val="18"/>
          <w:szCs w:val="18"/>
        </w:rPr>
        <w:t>72ST</w:t>
      </w:r>
      <w:proofErr w:type="gramEnd"/>
      <w:r w:rsidRPr="001C0C1C">
        <w:rPr>
          <w:color w:val="000000"/>
          <w:sz w:val="18"/>
          <w:szCs w:val="18"/>
        </w:rPr>
        <w:t>:</w:t>
      </w:r>
    </w:p>
    <w:p w14:paraId="38A5EE90" w14:textId="77777777" w:rsidR="001C0C1C" w:rsidRPr="001C0C1C" w:rsidRDefault="001C0C1C" w:rsidP="001C0C1C">
      <w:pPr>
        <w:pStyle w:val="NormalWeb"/>
        <w:ind w:left="720"/>
        <w:rPr>
          <w:color w:val="000000"/>
          <w:sz w:val="18"/>
          <w:szCs w:val="18"/>
        </w:rPr>
      </w:pPr>
      <w:r w:rsidRPr="001C0C1C">
        <w:rPr>
          <w:color w:val="000000"/>
          <w:sz w:val="18"/>
          <w:szCs w:val="18"/>
        </w:rPr>
        <w:t>a. Size: Unit Front Width: 88-3/8" [2245 mm]. Framing Front Width: 90-3/4" [2305 mm]. Unit Back Width: 88-3/8" [2245 mm]. Framing Back Width: 90-3/4" [2305 mm]. Unit Height: 40-13/16" [1037 mm]. Framing Height: 45" [1143 mm]. Unit Depth: 18-1/4" [464 mm]. Framing Depth: 17" [432 mm]. Glass Size: 72" x 18" [1829 x 457 mm].</w:t>
      </w:r>
    </w:p>
    <w:p w14:paraId="50BDD491" w14:textId="77777777" w:rsidR="001C0C1C" w:rsidRPr="001C0C1C" w:rsidRDefault="001C0C1C" w:rsidP="001C0C1C">
      <w:pPr>
        <w:pStyle w:val="NormalWeb"/>
        <w:ind w:firstLine="720"/>
        <w:rPr>
          <w:color w:val="000000"/>
          <w:sz w:val="18"/>
          <w:szCs w:val="18"/>
        </w:rPr>
      </w:pPr>
      <w:r w:rsidRPr="001C0C1C">
        <w:rPr>
          <w:color w:val="000000"/>
          <w:sz w:val="18"/>
          <w:szCs w:val="18"/>
        </w:rPr>
        <w:t>b. BTU/Hour Input: 42,000 - 58,500 BTUs (NG), 40,500 - 55,000 BTUs (LP)</w:t>
      </w:r>
    </w:p>
    <w:p w14:paraId="4E87BE34" w14:textId="3C97135C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</w:p>
    <w:p w14:paraId="0E90C6CF" w14:textId="77777777" w:rsidR="0011785C" w:rsidRPr="0011785C" w:rsidRDefault="0011785C" w:rsidP="0011785C">
      <w:pPr>
        <w:jc w:val="center"/>
        <w:rPr>
          <w:sz w:val="18"/>
          <w:szCs w:val="18"/>
        </w:rPr>
      </w:pPr>
    </w:p>
    <w:sectPr w:rsidR="0011785C" w:rsidRPr="00117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5C"/>
    <w:rsid w:val="0011785C"/>
    <w:rsid w:val="001C0C1C"/>
    <w:rsid w:val="001C484F"/>
    <w:rsid w:val="00562D14"/>
    <w:rsid w:val="0056585E"/>
    <w:rsid w:val="00BA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5A2B"/>
  <w15:chartTrackingRefBased/>
  <w15:docId w15:val="{FFA90CF3-2BB2-4CD7-93BE-CE67AEE9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8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8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8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8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8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8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8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8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8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8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8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8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8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85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1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78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cat.com/sd/display_hidden_notes.s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931</Words>
  <Characters>5309</Characters>
  <Application>Microsoft Office Word</Application>
  <DocSecurity>0</DocSecurity>
  <Lines>44</Lines>
  <Paragraphs>12</Paragraphs>
  <ScaleCrop>false</ScaleCrop>
  <Company>HNI Corporation</Company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Siwek, Jacob (HHT)</dc:creator>
  <cp:keywords/>
  <dc:description/>
  <cp:lastModifiedBy>Siwek, Jacob (HHT)</cp:lastModifiedBy>
  <cp:revision>2</cp:revision>
  <dcterms:created xsi:type="dcterms:W3CDTF">2025-08-19T20:48:00Z</dcterms:created>
  <dcterms:modified xsi:type="dcterms:W3CDTF">2025-08-19T20:48:00Z</dcterms:modified>
</cp:coreProperties>
</file>